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DB02A6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CE2694">
              <w:rPr>
                <w:b/>
                <w:sz w:val="26"/>
                <w:szCs w:val="26"/>
                <w:u w:val="single"/>
              </w:rPr>
              <w:t>9</w:t>
            </w:r>
            <w:r w:rsidR="006B478F">
              <w:rPr>
                <w:b/>
                <w:sz w:val="26"/>
                <w:szCs w:val="26"/>
                <w:u w:val="single"/>
              </w:rPr>
              <w:t>4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6B478F" w:rsidP="00CE269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2273736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389"/>
        <w:gridCol w:w="3349"/>
        <w:gridCol w:w="1417"/>
        <w:gridCol w:w="1528"/>
      </w:tblGrid>
      <w:tr w:rsidR="004D2333" w:rsidRPr="00240803" w:rsidTr="008F494C">
        <w:trPr>
          <w:trHeight w:val="1118"/>
          <w:jc w:val="center"/>
        </w:trPr>
        <w:tc>
          <w:tcPr>
            <w:tcW w:w="1979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bookmarkStart w:id="1" w:name="_GoBack" w:colFirst="3" w:colLast="4"/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389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</w:t>
            </w:r>
            <w:proofErr w:type="gramStart"/>
            <w:r w:rsidRPr="00240803">
              <w:rPr>
                <w:b/>
                <w:bCs/>
                <w:color w:val="000000"/>
              </w:rPr>
              <w:t>универсальное</w:t>
            </w:r>
            <w:proofErr w:type="gramEnd"/>
            <w:r w:rsidRPr="00240803">
              <w:rPr>
                <w:b/>
                <w:bCs/>
                <w:color w:val="000000"/>
              </w:rPr>
              <w:t>)</w:t>
            </w:r>
          </w:p>
        </w:tc>
        <w:tc>
          <w:tcPr>
            <w:tcW w:w="3349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417" w:type="dxa"/>
            <w:vAlign w:val="center"/>
          </w:tcPr>
          <w:p w:rsidR="00B23673" w:rsidRPr="00240803" w:rsidRDefault="00881152" w:rsidP="008F494C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1528" w:type="dxa"/>
            <w:vAlign w:val="center"/>
          </w:tcPr>
          <w:p w:rsidR="00B23673" w:rsidRPr="00240803" w:rsidRDefault="00B23673" w:rsidP="008F494C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4D2333" w:rsidRPr="00836841" w:rsidTr="008F494C">
        <w:trPr>
          <w:trHeight w:val="340"/>
          <w:jc w:val="center"/>
        </w:trPr>
        <w:tc>
          <w:tcPr>
            <w:tcW w:w="1979" w:type="dxa"/>
            <w:shd w:val="clear" w:color="auto" w:fill="auto"/>
            <w:vAlign w:val="center"/>
            <w:hideMark/>
          </w:tcPr>
          <w:p w:rsidR="001E4556" w:rsidRPr="00836841" w:rsidRDefault="006B478F" w:rsidP="006B478F">
            <w:pPr>
              <w:ind w:firstLine="0"/>
              <w:jc w:val="center"/>
              <w:rPr>
                <w:color w:val="000000"/>
                <w:lang w:val="en-US"/>
              </w:rPr>
            </w:pPr>
            <w:r w:rsidRPr="006B478F">
              <w:rPr>
                <w:color w:val="000000"/>
              </w:rPr>
              <w:t xml:space="preserve">Жидкость тормозная </w:t>
            </w:r>
          </w:p>
        </w:tc>
        <w:tc>
          <w:tcPr>
            <w:tcW w:w="2389" w:type="dxa"/>
            <w:shd w:val="clear" w:color="auto" w:fill="auto"/>
            <w:noWrap/>
            <w:vAlign w:val="center"/>
            <w:hideMark/>
          </w:tcPr>
          <w:p w:rsidR="001E4556" w:rsidRPr="00F42327" w:rsidRDefault="001E4556" w:rsidP="0024080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3349" w:type="dxa"/>
            <w:shd w:val="clear" w:color="auto" w:fill="auto"/>
            <w:vAlign w:val="center"/>
            <w:hideMark/>
          </w:tcPr>
          <w:p w:rsidR="00093437" w:rsidRPr="00093437" w:rsidRDefault="00093437" w:rsidP="00093437">
            <w:pPr>
              <w:ind w:firstLine="0"/>
              <w:jc w:val="left"/>
              <w:rPr>
                <w:color w:val="000000"/>
              </w:rPr>
            </w:pPr>
            <w:r w:rsidRPr="00093437">
              <w:rPr>
                <w:color w:val="000000"/>
              </w:rPr>
              <w:t>ТУ 2451-004-36732629-99</w:t>
            </w:r>
            <w:r>
              <w:rPr>
                <w:color w:val="000000"/>
              </w:rPr>
              <w:t xml:space="preserve"> </w:t>
            </w:r>
            <w:r w:rsidRPr="00093437">
              <w:rPr>
                <w:color w:val="000000"/>
              </w:rPr>
              <w:t>Температура кипения сухой жидкости, °С, не менее 230</w:t>
            </w:r>
          </w:p>
          <w:p w:rsidR="00093437" w:rsidRPr="00093437" w:rsidRDefault="00093437" w:rsidP="00093437">
            <w:pPr>
              <w:ind w:firstLine="0"/>
              <w:jc w:val="left"/>
              <w:rPr>
                <w:color w:val="000000"/>
              </w:rPr>
            </w:pPr>
            <w:r w:rsidRPr="00093437">
              <w:rPr>
                <w:color w:val="000000"/>
              </w:rPr>
              <w:t>Температура кипения увлажненной жидкости, °С, не менее 155</w:t>
            </w:r>
          </w:p>
          <w:p w:rsidR="00093437" w:rsidRPr="00093437" w:rsidRDefault="00093437" w:rsidP="00093437">
            <w:pPr>
              <w:ind w:firstLine="0"/>
              <w:jc w:val="left"/>
              <w:rPr>
                <w:color w:val="000000"/>
              </w:rPr>
            </w:pPr>
            <w:r w:rsidRPr="00093437">
              <w:rPr>
                <w:color w:val="000000"/>
              </w:rPr>
              <w:t>Стабильность при высокой температуре, °С, не более 3,0</w:t>
            </w:r>
          </w:p>
          <w:p w:rsidR="00093437" w:rsidRPr="00093437" w:rsidRDefault="00093437" w:rsidP="00093437">
            <w:pPr>
              <w:ind w:firstLine="0"/>
              <w:jc w:val="left"/>
              <w:rPr>
                <w:color w:val="000000"/>
              </w:rPr>
            </w:pPr>
            <w:r w:rsidRPr="00093437">
              <w:rPr>
                <w:color w:val="000000"/>
              </w:rPr>
              <w:t xml:space="preserve">Показатель активности, </w:t>
            </w:r>
            <w:proofErr w:type="spellStart"/>
            <w:r w:rsidRPr="00093437">
              <w:rPr>
                <w:color w:val="000000"/>
              </w:rPr>
              <w:t>pH</w:t>
            </w:r>
            <w:proofErr w:type="spellEnd"/>
            <w:r w:rsidRPr="00093437">
              <w:rPr>
                <w:color w:val="000000"/>
              </w:rPr>
              <w:t>, в пределах 7,5 — 11,5</w:t>
            </w:r>
          </w:p>
          <w:p w:rsidR="00093437" w:rsidRPr="00093437" w:rsidRDefault="00093437" w:rsidP="00093437">
            <w:pPr>
              <w:ind w:firstLine="0"/>
              <w:jc w:val="left"/>
              <w:rPr>
                <w:color w:val="000000"/>
              </w:rPr>
            </w:pPr>
            <w:r w:rsidRPr="00093437">
              <w:rPr>
                <w:color w:val="000000"/>
              </w:rPr>
              <w:t>Вязкость кинематическая, мм</w:t>
            </w:r>
            <w:proofErr w:type="gramStart"/>
            <w:r w:rsidRPr="00093437">
              <w:rPr>
                <w:color w:val="000000"/>
              </w:rPr>
              <w:t>2</w:t>
            </w:r>
            <w:proofErr w:type="gramEnd"/>
            <w:r w:rsidRPr="00093437">
              <w:rPr>
                <w:color w:val="000000"/>
              </w:rPr>
              <w:t>/сек</w:t>
            </w:r>
          </w:p>
          <w:p w:rsidR="00093437" w:rsidRPr="00093437" w:rsidRDefault="00093437" w:rsidP="00093437">
            <w:pPr>
              <w:ind w:firstLine="0"/>
              <w:jc w:val="left"/>
              <w:rPr>
                <w:color w:val="000000"/>
              </w:rPr>
            </w:pPr>
            <w:proofErr w:type="gramStart"/>
            <w:r w:rsidRPr="00093437">
              <w:rPr>
                <w:color w:val="000000"/>
              </w:rPr>
              <w:t>при</w:t>
            </w:r>
            <w:proofErr w:type="gramEnd"/>
            <w:r w:rsidRPr="00093437">
              <w:rPr>
                <w:color w:val="000000"/>
              </w:rPr>
              <w:t xml:space="preserve"> минус (40±1)°С, не более</w:t>
            </w:r>
          </w:p>
          <w:p w:rsidR="00093437" w:rsidRPr="00093437" w:rsidRDefault="00093437" w:rsidP="00093437">
            <w:pPr>
              <w:ind w:firstLine="0"/>
              <w:jc w:val="left"/>
              <w:rPr>
                <w:color w:val="000000"/>
              </w:rPr>
            </w:pPr>
            <w:r w:rsidRPr="00093437">
              <w:rPr>
                <w:color w:val="000000"/>
              </w:rPr>
              <w:t>1800</w:t>
            </w:r>
          </w:p>
          <w:p w:rsidR="00093437" w:rsidRPr="00093437" w:rsidRDefault="00093437" w:rsidP="00093437">
            <w:pPr>
              <w:ind w:firstLine="0"/>
              <w:jc w:val="left"/>
              <w:rPr>
                <w:color w:val="000000"/>
              </w:rPr>
            </w:pPr>
            <w:proofErr w:type="gramStart"/>
            <w:r w:rsidRPr="00093437">
              <w:rPr>
                <w:color w:val="000000"/>
              </w:rPr>
              <w:t>при</w:t>
            </w:r>
            <w:proofErr w:type="gramEnd"/>
            <w:r w:rsidRPr="00093437">
              <w:rPr>
                <w:color w:val="000000"/>
              </w:rPr>
              <w:t xml:space="preserve"> минус (100±5)°С, не менее</w:t>
            </w:r>
          </w:p>
          <w:p w:rsidR="00B20EFD" w:rsidRPr="002528B4" w:rsidRDefault="00093437" w:rsidP="00093437">
            <w:pPr>
              <w:ind w:firstLine="0"/>
              <w:jc w:val="left"/>
              <w:rPr>
                <w:color w:val="000000"/>
              </w:rPr>
            </w:pPr>
            <w:r w:rsidRPr="00093437">
              <w:rPr>
                <w:color w:val="000000"/>
              </w:rPr>
              <w:t>1,5</w:t>
            </w:r>
          </w:p>
        </w:tc>
        <w:tc>
          <w:tcPr>
            <w:tcW w:w="1417" w:type="dxa"/>
            <w:vAlign w:val="center"/>
          </w:tcPr>
          <w:p w:rsidR="00881152" w:rsidRPr="008F494C" w:rsidRDefault="00881152" w:rsidP="008F494C">
            <w:pPr>
              <w:ind w:firstLine="0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1528" w:type="dxa"/>
            <w:vAlign w:val="center"/>
          </w:tcPr>
          <w:p w:rsidR="00B23673" w:rsidRPr="00836841" w:rsidRDefault="006B478F" w:rsidP="008F494C">
            <w:pPr>
              <w:ind w:firstLine="0"/>
              <w:jc w:val="center"/>
              <w:rPr>
                <w:color w:val="000000"/>
                <w:lang w:val="en-US"/>
              </w:rPr>
            </w:pPr>
            <w:proofErr w:type="spellStart"/>
            <w:r w:rsidRPr="006B478F">
              <w:rPr>
                <w:color w:val="000000"/>
                <w:lang w:val="en-US"/>
              </w:rPr>
              <w:t>Атом</w:t>
            </w:r>
            <w:proofErr w:type="spellEnd"/>
            <w:r w:rsidRPr="006B478F">
              <w:rPr>
                <w:color w:val="000000"/>
                <w:lang w:val="en-US"/>
              </w:rPr>
              <w:t xml:space="preserve"> </w:t>
            </w:r>
            <w:proofErr w:type="spellStart"/>
            <w:r w:rsidRPr="006B478F">
              <w:rPr>
                <w:color w:val="000000"/>
                <w:lang w:val="en-US"/>
              </w:rPr>
              <w:t>Дот</w:t>
            </w:r>
            <w:proofErr w:type="spellEnd"/>
            <w:r w:rsidRPr="006B478F">
              <w:rPr>
                <w:color w:val="000000"/>
                <w:lang w:val="en-US"/>
              </w:rPr>
              <w:t xml:space="preserve"> 4</w:t>
            </w:r>
            <w:r w:rsidR="00B23673" w:rsidRPr="00836841">
              <w:rPr>
                <w:color w:val="000000"/>
                <w:lang w:val="en-US"/>
              </w:rPr>
              <w:t>*</w:t>
            </w:r>
          </w:p>
        </w:tc>
      </w:tr>
    </w:tbl>
    <w:bookmarkEnd w:id="1"/>
    <w:p w:rsidR="00A305DC" w:rsidRDefault="0056704B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  <w:lang w:val="en-US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8F494C" w:rsidRPr="004D4E32" w:rsidRDefault="008F494C" w:rsidP="008F494C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8F494C" w:rsidRDefault="008F494C" w:rsidP="008F494C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8F494C" w:rsidRDefault="008F494C" w:rsidP="008F494C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8F494C" w:rsidRPr="00093260" w:rsidRDefault="008F494C" w:rsidP="008F494C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8F494C" w:rsidRPr="003521F4" w:rsidRDefault="008F494C" w:rsidP="008F494C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8F494C" w:rsidRDefault="008F494C" w:rsidP="008F494C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8F494C" w:rsidRDefault="008F494C" w:rsidP="008F494C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продукции;</w:t>
      </w:r>
    </w:p>
    <w:p w:rsidR="008F494C" w:rsidRPr="00C25074" w:rsidRDefault="008F494C" w:rsidP="008F494C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</w:t>
      </w:r>
      <w:r w:rsidRPr="00C25074">
        <w:rPr>
          <w:sz w:val="24"/>
          <w:szCs w:val="24"/>
        </w:rPr>
        <w:t xml:space="preserve"> цену Продукции должны быть включены все налоги, обязательные платежи, стоимость тары, страхование груза;</w:t>
      </w:r>
    </w:p>
    <w:p w:rsidR="008F494C" w:rsidRPr="00093260" w:rsidRDefault="008F494C" w:rsidP="008F494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8F494C" w:rsidRDefault="008F494C" w:rsidP="008F494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8F494C" w:rsidRDefault="008F494C" w:rsidP="008F494C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:rsidR="008F494C" w:rsidRDefault="008F494C" w:rsidP="008F494C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:rsidR="008F494C" w:rsidRDefault="008F494C" w:rsidP="008F494C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12337-84. Масла мо</w:t>
      </w:r>
      <w:r>
        <w:rPr>
          <w:sz w:val="24"/>
          <w:szCs w:val="24"/>
        </w:rPr>
        <w:t>торные для дизельных двигателей;</w:t>
      </w:r>
    </w:p>
    <w:p w:rsidR="008F494C" w:rsidRPr="003521F4" w:rsidRDefault="008F494C" w:rsidP="008F494C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26191-84. Масла, смазки и специальные жидкости.</w:t>
      </w:r>
    </w:p>
    <w:p w:rsidR="008F494C" w:rsidRDefault="008F494C" w:rsidP="008F494C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:rsidR="008F494C" w:rsidRPr="007D5D20" w:rsidRDefault="008F494C" w:rsidP="008F494C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:rsidR="008F494C" w:rsidRPr="00063B30" w:rsidRDefault="008F494C" w:rsidP="008F494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8F494C" w:rsidRPr="004D4E32" w:rsidRDefault="008F494C" w:rsidP="008F494C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8F494C" w:rsidRDefault="008F494C" w:rsidP="008F494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:rsidR="008F494C" w:rsidRPr="004D4E32" w:rsidRDefault="008F494C" w:rsidP="008F494C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8F494C" w:rsidRPr="00CD3B4C" w:rsidRDefault="008F494C" w:rsidP="008F494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>.</w:t>
      </w:r>
    </w:p>
    <w:p w:rsidR="008F494C" w:rsidRPr="004D4E32" w:rsidRDefault="008F494C" w:rsidP="008F494C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8F494C" w:rsidRPr="00D10A40" w:rsidRDefault="008F494C" w:rsidP="008F494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8F494C" w:rsidRPr="00F3230B" w:rsidRDefault="008F494C" w:rsidP="008F494C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3230B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8F494C" w:rsidRPr="00D10A40" w:rsidRDefault="008F494C" w:rsidP="008F494C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8F494C" w:rsidRPr="008F494C" w:rsidRDefault="008F494C" w:rsidP="008F494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</w:t>
      </w:r>
      <w:r w:rsidRPr="005006D4">
        <w:rPr>
          <w:sz w:val="24"/>
          <w:szCs w:val="24"/>
        </w:rPr>
        <w:t>ГОСТ 17479.1-85 Масла 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:rsidR="008F494C" w:rsidRPr="00567883" w:rsidRDefault="008F494C" w:rsidP="008F494C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8F494C" w:rsidRDefault="008F494C" w:rsidP="008F494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8F494C" w:rsidRDefault="008F494C" w:rsidP="008F494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F494C" w:rsidRDefault="008F494C" w:rsidP="008F494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8F494C" w:rsidRDefault="008F494C" w:rsidP="008F494C">
      <w:pPr>
        <w:spacing w:line="276" w:lineRule="auto"/>
        <w:ind w:firstLine="709"/>
        <w:rPr>
          <w:sz w:val="24"/>
          <w:szCs w:val="24"/>
        </w:rPr>
      </w:pPr>
    </w:p>
    <w:p w:rsidR="008F494C" w:rsidRPr="00CF1FB0" w:rsidRDefault="008F494C" w:rsidP="008F494C">
      <w:pPr>
        <w:spacing w:line="276" w:lineRule="auto"/>
        <w:ind w:firstLine="709"/>
        <w:rPr>
          <w:sz w:val="24"/>
          <w:szCs w:val="24"/>
        </w:rPr>
      </w:pPr>
    </w:p>
    <w:p w:rsidR="008F494C" w:rsidRDefault="008F494C" w:rsidP="008F494C">
      <w:pPr>
        <w:rPr>
          <w:sz w:val="26"/>
          <w:szCs w:val="26"/>
        </w:rPr>
      </w:pPr>
    </w:p>
    <w:p w:rsidR="008F494C" w:rsidRDefault="008F494C" w:rsidP="008F494C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8F494C" w:rsidRPr="00E1390F" w:rsidRDefault="008F494C" w:rsidP="008F494C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sectPr w:rsidR="008F494C" w:rsidRPr="00E1390F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4596" w:rsidRDefault="00414596">
      <w:r>
        <w:separator/>
      </w:r>
    </w:p>
  </w:endnote>
  <w:endnote w:type="continuationSeparator" w:id="0">
    <w:p w:rsidR="00414596" w:rsidRDefault="004145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4596" w:rsidRDefault="00414596">
      <w:r>
        <w:separator/>
      </w:r>
    </w:p>
  </w:footnote>
  <w:footnote w:type="continuationSeparator" w:id="0">
    <w:p w:rsidR="00414596" w:rsidRDefault="004145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437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0F60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6E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39E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22A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27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4BCB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25E2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0D22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1FEE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4596"/>
    <w:rsid w:val="004153BA"/>
    <w:rsid w:val="00415731"/>
    <w:rsid w:val="00416124"/>
    <w:rsid w:val="00416C74"/>
    <w:rsid w:val="00417997"/>
    <w:rsid w:val="00424173"/>
    <w:rsid w:val="00426525"/>
    <w:rsid w:val="00426C7D"/>
    <w:rsid w:val="004272B5"/>
    <w:rsid w:val="00427D1F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699E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333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3A07"/>
    <w:rsid w:val="004F4028"/>
    <w:rsid w:val="004F4E9E"/>
    <w:rsid w:val="004F517F"/>
    <w:rsid w:val="004F5C65"/>
    <w:rsid w:val="004F6968"/>
    <w:rsid w:val="004F6D5E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1B4C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6AB5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27CB2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78F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77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6841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0D3F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494C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08B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0CA1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D716A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0AE4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293"/>
    <w:rsid w:val="00B136AC"/>
    <w:rsid w:val="00B152F1"/>
    <w:rsid w:val="00B156A3"/>
    <w:rsid w:val="00B1601B"/>
    <w:rsid w:val="00B20EFD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3B49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2694"/>
    <w:rsid w:val="00CE6EB5"/>
    <w:rsid w:val="00CF0257"/>
    <w:rsid w:val="00CF0E1A"/>
    <w:rsid w:val="00CF22E0"/>
    <w:rsid w:val="00CF255F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6DD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74F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5717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2957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2F59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162F4"/>
    <w:rsid w:val="00E20A19"/>
    <w:rsid w:val="00E20A36"/>
    <w:rsid w:val="00E226B0"/>
    <w:rsid w:val="00E23859"/>
    <w:rsid w:val="00E2608A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7778C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1F49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327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ACC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77C09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D736A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141C8C-FA33-4AA9-83A0-0018402965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521</Words>
  <Characters>4088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2</cp:revision>
  <cp:lastPrinted>2010-09-30T14:29:00Z</cp:lastPrinted>
  <dcterms:created xsi:type="dcterms:W3CDTF">2015-02-19T09:41:00Z</dcterms:created>
  <dcterms:modified xsi:type="dcterms:W3CDTF">2015-02-19T09:41:00Z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